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方正小标宋_GBK" w:hAnsi="Arial" w:eastAsia="方正小标宋_GBK" w:cs="Arial"/>
          <w:bCs/>
          <w:sz w:val="44"/>
          <w:szCs w:val="44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Arial" w:eastAsia="方正小标宋_GBK" w:cs="Arial"/>
          <w:bCs/>
          <w:sz w:val="44"/>
          <w:szCs w:val="44"/>
          <w:lang w:val="en-US" w:eastAsia="zh-CN"/>
        </w:rPr>
        <w:t>滁州学院</w:t>
      </w:r>
      <w:r>
        <w:rPr>
          <w:rFonts w:hint="eastAsia" w:ascii="方正小标宋_GBK" w:hAnsi="宋体" w:eastAsia="方正小标宋_GBK"/>
          <w:sz w:val="44"/>
          <w:szCs w:val="44"/>
        </w:rPr>
        <w:t>科研平台</w:t>
      </w:r>
      <w:r>
        <w:rPr>
          <w:rFonts w:hint="eastAsia" w:ascii="方正小标宋_GBK" w:hAnsi="Arial" w:eastAsia="方正小标宋_GBK" w:cs="Arial"/>
          <w:bCs/>
          <w:sz w:val="44"/>
          <w:szCs w:val="44"/>
        </w:rPr>
        <w:t>建设总结报告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/>
          <w:kern w:val="0"/>
          <w:sz w:val="36"/>
          <w:szCs w:val="36"/>
        </w:rPr>
      </w:pP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平台名称：</w:t>
      </w:r>
      <w:r>
        <w:rPr>
          <w:rFonts w:ascii="黑体" w:hAnsi="黑体" w:eastAsia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依托学院：</w:t>
      </w:r>
      <w:r>
        <w:rPr>
          <w:rFonts w:ascii="黑体" w:hAnsi="黑体" w:eastAsia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主管部门：</w:t>
      </w:r>
      <w:r>
        <w:rPr>
          <w:rFonts w:ascii="黑体" w:hAnsi="黑体" w:eastAsia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平台负责人：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联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hint="eastAsia" w:hAnsi="黑体" w:eastAsia="黑体"/>
          <w:kern w:val="0"/>
          <w:sz w:val="32"/>
          <w:szCs w:val="32"/>
        </w:rPr>
        <w:t>系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hint="eastAsia" w:hAnsi="黑体" w:eastAsia="黑体"/>
          <w:kern w:val="0"/>
          <w:sz w:val="32"/>
          <w:szCs w:val="32"/>
        </w:rPr>
        <w:t>人：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hint="eastAsia" w:hAnsi="黑体" w:eastAsia="黑体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手</w:t>
      </w:r>
      <w:r>
        <w:rPr>
          <w:rFonts w:eastAsia="黑体"/>
          <w:kern w:val="0"/>
          <w:sz w:val="32"/>
          <w:szCs w:val="32"/>
        </w:rPr>
        <w:t xml:space="preserve">    </w:t>
      </w:r>
      <w:r>
        <w:rPr>
          <w:rFonts w:hint="eastAsia" w:hAnsi="黑体" w:eastAsia="黑体"/>
          <w:kern w:val="0"/>
          <w:sz w:val="32"/>
          <w:szCs w:val="32"/>
        </w:rPr>
        <w:t>机：</w:t>
      </w: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电子邮箱：</w:t>
      </w: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hAnsi="黑体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填报时间：</w:t>
      </w:r>
      <w:r>
        <w:rPr>
          <w:rFonts w:hAnsi="黑体" w:eastAsia="黑体"/>
          <w:kern w:val="0"/>
          <w:sz w:val="32"/>
          <w:szCs w:val="32"/>
        </w:rPr>
        <w:t>20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>20</w:t>
      </w:r>
      <w:r>
        <w:rPr>
          <w:rFonts w:hint="eastAsia" w:hAnsi="黑体" w:eastAsia="黑体"/>
          <w:kern w:val="0"/>
          <w:sz w:val="32"/>
          <w:szCs w:val="32"/>
        </w:rPr>
        <w:t>年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hAnsi="黑体" w:eastAsia="黑体"/>
          <w:kern w:val="0"/>
          <w:sz w:val="32"/>
          <w:szCs w:val="32"/>
        </w:rPr>
        <w:t>月</w:t>
      </w:r>
      <w:r>
        <w:rPr>
          <w:rFonts w:hAnsi="黑体" w:eastAsia="黑体"/>
          <w:kern w:val="0"/>
          <w:sz w:val="32"/>
          <w:szCs w:val="32"/>
        </w:rPr>
        <w:t xml:space="preserve"> 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黑体" w:eastAsia="黑体"/>
          <w:kern w:val="0"/>
          <w:sz w:val="32"/>
          <w:szCs w:val="32"/>
        </w:rPr>
        <w:t>日</w:t>
      </w:r>
    </w:p>
    <w:p>
      <w:pPr>
        <w:widowControl/>
        <w:tabs>
          <w:tab w:val="left" w:pos="360"/>
        </w:tabs>
        <w:adjustRightInd w:val="0"/>
        <w:snapToGrid w:val="0"/>
        <w:spacing w:line="480" w:lineRule="auto"/>
        <w:ind w:left="718" w:leftChars="342"/>
        <w:jc w:val="left"/>
        <w:rPr>
          <w:rFonts w:hAnsi="黑体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滁州学院</w:t>
      </w:r>
      <w:r>
        <w:rPr>
          <w:rFonts w:hint="eastAsia"/>
          <w:b/>
          <w:sz w:val="30"/>
          <w:szCs w:val="30"/>
        </w:rPr>
        <w:t>科研平台年度建设成果统计表</w:t>
      </w:r>
    </w:p>
    <w:tbl>
      <w:tblPr>
        <w:tblStyle w:val="4"/>
        <w:tblW w:w="990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4"/>
        <w:gridCol w:w="1566"/>
        <w:gridCol w:w="900"/>
        <w:gridCol w:w="540"/>
        <w:gridCol w:w="720"/>
        <w:gridCol w:w="527"/>
        <w:gridCol w:w="913"/>
        <w:gridCol w:w="720"/>
        <w:gridCol w:w="68"/>
        <w:gridCol w:w="2092"/>
      </w:tblGrid>
      <w:tr>
        <w:trPr>
          <w:trHeight w:val="1" w:hRule="atLeast"/>
        </w:trPr>
        <w:tc>
          <w:tcPr>
            <w:tcW w:w="18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平台名称</w:t>
            </w:r>
          </w:p>
        </w:tc>
        <w:tc>
          <w:tcPr>
            <w:tcW w:w="30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平台类别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负责人</w:t>
            </w:r>
          </w:p>
        </w:tc>
        <w:tc>
          <w:tcPr>
            <w:tcW w:w="30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依托单位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建设内容</w:t>
            </w:r>
          </w:p>
        </w:tc>
        <w:tc>
          <w:tcPr>
            <w:tcW w:w="588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建设成果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科研项目与经费</w:t>
            </w: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纵向科研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项目类别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立项数量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到账经费（万元）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经费总计（万元）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国家级项目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省部级项目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其它纵向项目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产学研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项目类别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合同金额（万元）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到账经费（万元）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到账经费总计（万元）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2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</w:rPr>
              <w:t>其 它</w:t>
            </w:r>
          </w:p>
        </w:tc>
        <w:tc>
          <w:tcPr>
            <w:tcW w:w="37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科研经费总计（万元）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学术论文、专著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论文级别</w:t>
            </w:r>
          </w:p>
        </w:tc>
        <w:tc>
          <w:tcPr>
            <w:tcW w:w="648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发表篇数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一类论文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>SCI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收录篇数</w:t>
            </w:r>
          </w:p>
        </w:tc>
        <w:tc>
          <w:tcPr>
            <w:tcW w:w="22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>EI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收录篇数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总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95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二类论文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95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学术专著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科研奖励、发明专利、成果采纳</w:t>
            </w:r>
          </w:p>
        </w:tc>
        <w:tc>
          <w:tcPr>
            <w:tcW w:w="2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成果类别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获奖等级/时间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颁发部门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成果数量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国家级科研奖励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省部级科研奖励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发明专利</w:t>
            </w:r>
          </w:p>
        </w:tc>
        <w:tc>
          <w:tcPr>
            <w:tcW w:w="348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申请数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研究/咨询报告被市级以上政府或省直厅局采纳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报告类别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采纳部门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被采纳篇数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其他成果</w:t>
            </w:r>
          </w:p>
        </w:tc>
        <w:tc>
          <w:tcPr>
            <w:tcW w:w="3488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成果形式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数目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4.学术讲座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学术讲座类别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参加对象及人数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开展次数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占平台成员的比例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学术报告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学术研讨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教学研讨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4" w:type="dxa"/>
            <w:gridSpan w:val="2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其它学术活动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平台负责人签字                                       依托单位审核签章</w:t>
            </w:r>
          </w:p>
          <w:p>
            <w:pPr>
              <w:autoSpaceDE w:val="0"/>
              <w:autoSpaceDN w:val="0"/>
              <w:adjustRightInd w:val="0"/>
              <w:ind w:firstLine="735" w:firstLineChars="350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年   月    日                                           年    月    日</w:t>
            </w:r>
          </w:p>
        </w:tc>
      </w:tr>
    </w:tbl>
    <w:p>
      <w:pPr>
        <w:autoSpaceDE w:val="0"/>
        <w:autoSpaceDN w:val="0"/>
        <w:adjustRightInd w:val="0"/>
        <w:rPr>
          <w:rFonts w:ascii="仿宋_GB2312" w:eastAsia="仿宋_GB2312"/>
          <w:sz w:val="24"/>
          <w:highlight w:val="yellow"/>
        </w:rPr>
      </w:pPr>
      <w:r>
        <w:rPr>
          <w:rFonts w:hint="eastAsia"/>
          <w:kern w:val="0"/>
          <w:szCs w:val="21"/>
        </w:rPr>
        <w:t>注：</w:t>
      </w:r>
      <w:r>
        <w:rPr>
          <w:rFonts w:hint="eastAsia" w:ascii="仿宋_GB2312" w:eastAsia="仿宋_GB2312"/>
          <w:sz w:val="24"/>
          <w:highlight w:val="yellow"/>
        </w:rPr>
        <w:t>①建设成果统计表和建设总结报告成果统计年限</w:t>
      </w:r>
      <w:r>
        <w:rPr>
          <w:rFonts w:hint="eastAsia" w:ascii="仿宋_GB2312" w:eastAsia="仿宋_GB2312"/>
          <w:sz w:val="24"/>
          <w:highlight w:val="yellow"/>
          <w:lang w:val="en-US" w:eastAsia="zh-CN"/>
        </w:rPr>
        <w:t>为</w:t>
      </w:r>
      <w:r>
        <w:rPr>
          <w:rFonts w:hint="eastAsia" w:eastAsia="仿宋_GB2312"/>
          <w:sz w:val="24"/>
          <w:highlight w:val="yellow"/>
          <w:lang w:val="en-US" w:eastAsia="zh-CN"/>
        </w:rPr>
        <w:t>获批时间</w:t>
      </w:r>
      <w:r>
        <w:rPr>
          <w:rFonts w:eastAsia="仿宋_GB2312"/>
          <w:sz w:val="24"/>
          <w:highlight w:val="yellow"/>
        </w:rPr>
        <w:t>-20</w:t>
      </w:r>
      <w:r>
        <w:rPr>
          <w:rFonts w:hint="eastAsia" w:eastAsia="仿宋_GB2312"/>
          <w:sz w:val="24"/>
          <w:highlight w:val="yellow"/>
          <w:lang w:val="en-US" w:eastAsia="zh-CN"/>
        </w:rPr>
        <w:t>20</w:t>
      </w:r>
      <w:r>
        <w:rPr>
          <w:rFonts w:hint="eastAsia" w:eastAsia="仿宋_GB2312"/>
          <w:sz w:val="24"/>
          <w:highlight w:val="yellow"/>
        </w:rPr>
        <w:t>年</w:t>
      </w:r>
      <w:r>
        <w:rPr>
          <w:rFonts w:hint="eastAsia" w:eastAsia="仿宋_GB2312"/>
          <w:sz w:val="24"/>
          <w:highlight w:val="yellow"/>
          <w:lang w:val="en-US" w:eastAsia="zh-CN"/>
        </w:rPr>
        <w:t>8</w:t>
      </w:r>
      <w:r>
        <w:rPr>
          <w:rFonts w:hint="eastAsia" w:eastAsia="仿宋_GB2312"/>
          <w:sz w:val="24"/>
          <w:highlight w:val="yellow"/>
        </w:rPr>
        <w:t>月；</w:t>
      </w:r>
      <w:r>
        <w:rPr>
          <w:rFonts w:hint="eastAsia" w:ascii="仿宋_GB2312" w:eastAsia="仿宋_GB2312"/>
          <w:sz w:val="24"/>
          <w:highlight w:val="yellow"/>
        </w:rPr>
        <w:t xml:space="preserve"> ②成果负责人必须是平台固定成员。</w:t>
      </w:r>
    </w:p>
    <w:p>
      <w:pPr>
        <w:autoSpaceDE w:val="0"/>
        <w:autoSpaceDN w:val="0"/>
        <w:adjustRightInd w:val="0"/>
        <w:rPr>
          <w:rFonts w:ascii="仿宋_GB2312" w:eastAsia="仿宋_GB2312"/>
          <w:sz w:val="24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 xml:space="preserve">                  </w:t>
      </w:r>
      <w:r>
        <w:rPr>
          <w:rFonts w:hint="eastAsia"/>
          <w:b/>
          <w:sz w:val="30"/>
          <w:szCs w:val="30"/>
        </w:rPr>
        <w:t>科研平台建设总结报告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val="zh-CN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（撰写参考提纲）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val="zh-CN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一、科研平台建设基本情况（主要</w:t>
      </w:r>
      <w:r>
        <w:rPr>
          <w:rFonts w:hint="eastAsia"/>
          <w:kern w:val="0"/>
          <w:sz w:val="24"/>
        </w:rPr>
        <w:t>包括师资队伍、研究方向、特色优势、</w:t>
      </w:r>
      <w:r>
        <w:rPr>
          <w:kern w:val="0"/>
          <w:sz w:val="24"/>
        </w:rPr>
        <w:t>平台用房</w:t>
      </w:r>
      <w:r>
        <w:rPr>
          <w:rFonts w:hint="eastAsia"/>
          <w:kern w:val="0"/>
          <w:sz w:val="24"/>
        </w:rPr>
        <w:t>、日常管理等</w:t>
      </w:r>
      <w:r>
        <w:rPr>
          <w:rFonts w:hint="eastAsia" w:ascii="宋体" w:cs="宋体"/>
          <w:kern w:val="0"/>
          <w:sz w:val="24"/>
          <w:lang w:val="zh-CN"/>
        </w:rPr>
        <w:t>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二、科研研究成果</w:t>
      </w:r>
      <w:r>
        <w:rPr>
          <w:rFonts w:hint="eastAsia"/>
          <w:kern w:val="0"/>
          <w:sz w:val="24"/>
        </w:rPr>
        <w:t>（主要</w:t>
      </w:r>
      <w:r>
        <w:rPr>
          <w:kern w:val="0"/>
          <w:sz w:val="24"/>
        </w:rPr>
        <w:t>包括承担</w:t>
      </w:r>
      <w:r>
        <w:rPr>
          <w:rFonts w:hint="eastAsia"/>
          <w:kern w:val="0"/>
          <w:sz w:val="24"/>
        </w:rPr>
        <w:t>科研</w:t>
      </w:r>
      <w:r>
        <w:rPr>
          <w:kern w:val="0"/>
          <w:sz w:val="24"/>
        </w:rPr>
        <w:t>项目</w:t>
      </w:r>
      <w:r>
        <w:rPr>
          <w:rFonts w:hint="eastAsia"/>
          <w:kern w:val="0"/>
          <w:sz w:val="24"/>
        </w:rPr>
        <w:t>，到账科研</w:t>
      </w:r>
      <w:r>
        <w:rPr>
          <w:kern w:val="0"/>
          <w:sz w:val="24"/>
        </w:rPr>
        <w:t>经费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以平台人员署名发表的学术论文</w:t>
      </w:r>
      <w:r>
        <w:rPr>
          <w:rFonts w:hint="eastAsia"/>
          <w:kern w:val="0"/>
          <w:sz w:val="24"/>
        </w:rPr>
        <w:t>，授权</w:t>
      </w:r>
      <w:r>
        <w:rPr>
          <w:kern w:val="0"/>
          <w:sz w:val="24"/>
        </w:rPr>
        <w:t>专利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获奖成果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产学研合作</w:t>
      </w:r>
      <w:r>
        <w:rPr>
          <w:rFonts w:hint="eastAsia"/>
          <w:kern w:val="0"/>
          <w:sz w:val="24"/>
        </w:rPr>
        <w:t>及其他科研成果等）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三、</w:t>
      </w:r>
      <w:r>
        <w:rPr>
          <w:kern w:val="0"/>
          <w:sz w:val="24"/>
        </w:rPr>
        <w:t>人才培养与学术交流情况</w:t>
      </w:r>
      <w:r>
        <w:rPr>
          <w:rFonts w:hint="eastAsia"/>
          <w:kern w:val="0"/>
          <w:sz w:val="24"/>
        </w:rPr>
        <w:t>（主要</w:t>
      </w:r>
      <w:r>
        <w:rPr>
          <w:kern w:val="0"/>
          <w:sz w:val="24"/>
        </w:rPr>
        <w:t>包括研究生的培养和国内外学术交流</w:t>
      </w:r>
      <w:r>
        <w:rPr>
          <w:rFonts w:hint="eastAsia"/>
          <w:kern w:val="0"/>
          <w:sz w:val="24"/>
        </w:rPr>
        <w:t>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四、</w:t>
      </w:r>
      <w:r>
        <w:rPr>
          <w:kern w:val="0"/>
          <w:sz w:val="24"/>
        </w:rPr>
        <w:t>存在不足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改进措施</w:t>
      </w:r>
      <w:r>
        <w:rPr>
          <w:rFonts w:hint="eastAsia"/>
          <w:kern w:val="0"/>
          <w:sz w:val="24"/>
        </w:rPr>
        <w:t>及</w:t>
      </w:r>
      <w:r>
        <w:rPr>
          <w:kern w:val="0"/>
          <w:sz w:val="24"/>
        </w:rPr>
        <w:t>下一阶段建设规划</w:t>
      </w:r>
      <w:r>
        <w:rPr>
          <w:rFonts w:hint="eastAsia"/>
          <w:kern w:val="0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eastAsia="宋体"/>
          <w:kern w:val="0"/>
          <w:sz w:val="24"/>
          <w:lang w:val="en-US" w:eastAsia="zh-CN"/>
        </w:rPr>
      </w:pPr>
      <w:r>
        <w:rPr>
          <w:rFonts w:hint="eastAsia"/>
          <w:kern w:val="0"/>
          <w:sz w:val="24"/>
          <w:lang w:val="en-US" w:eastAsia="zh-CN"/>
        </w:rPr>
        <w:t>五、附件证明材料</w:t>
      </w:r>
    </w:p>
    <w:p>
      <w:pPr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sz w:val="24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sz w:val="24"/>
        </w:rPr>
      </w:pPr>
    </w:p>
    <w:p>
      <w:pPr>
        <w:autoSpaceDE w:val="0"/>
        <w:autoSpaceDN w:val="0"/>
        <w:adjustRightInd w:val="0"/>
        <w:rPr>
          <w:rFonts w:hint="eastAsia" w:ascii="仿宋_GB2312" w:eastAsia="仿宋_GB2312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47"/>
    <w:rsid w:val="00021E81"/>
    <w:rsid w:val="00107DCA"/>
    <w:rsid w:val="001561DF"/>
    <w:rsid w:val="00161701"/>
    <w:rsid w:val="00164A68"/>
    <w:rsid w:val="002610F7"/>
    <w:rsid w:val="002A7CA2"/>
    <w:rsid w:val="003062BC"/>
    <w:rsid w:val="0034617C"/>
    <w:rsid w:val="00350E0C"/>
    <w:rsid w:val="00371114"/>
    <w:rsid w:val="00395D0C"/>
    <w:rsid w:val="00407E1B"/>
    <w:rsid w:val="00492179"/>
    <w:rsid w:val="004F32AA"/>
    <w:rsid w:val="00504F1B"/>
    <w:rsid w:val="00512B92"/>
    <w:rsid w:val="00585E2D"/>
    <w:rsid w:val="005A3F07"/>
    <w:rsid w:val="005A7852"/>
    <w:rsid w:val="005C2A6C"/>
    <w:rsid w:val="005F051C"/>
    <w:rsid w:val="00653CF7"/>
    <w:rsid w:val="0067608E"/>
    <w:rsid w:val="0069242D"/>
    <w:rsid w:val="006E54AE"/>
    <w:rsid w:val="0076563F"/>
    <w:rsid w:val="00771916"/>
    <w:rsid w:val="007A3964"/>
    <w:rsid w:val="007D06FE"/>
    <w:rsid w:val="008450A6"/>
    <w:rsid w:val="008872EB"/>
    <w:rsid w:val="008A5D48"/>
    <w:rsid w:val="00912888"/>
    <w:rsid w:val="00950DCD"/>
    <w:rsid w:val="00A4402E"/>
    <w:rsid w:val="00A96A1E"/>
    <w:rsid w:val="00AA7AFC"/>
    <w:rsid w:val="00AC6C82"/>
    <w:rsid w:val="00AE000E"/>
    <w:rsid w:val="00AE0737"/>
    <w:rsid w:val="00AE580C"/>
    <w:rsid w:val="00B75567"/>
    <w:rsid w:val="00B96114"/>
    <w:rsid w:val="00B9675C"/>
    <w:rsid w:val="00BB580C"/>
    <w:rsid w:val="00BE5F3B"/>
    <w:rsid w:val="00C30558"/>
    <w:rsid w:val="00CD2706"/>
    <w:rsid w:val="00CE4E20"/>
    <w:rsid w:val="00E14147"/>
    <w:rsid w:val="00EF11CC"/>
    <w:rsid w:val="00F527B4"/>
    <w:rsid w:val="00FB2A76"/>
    <w:rsid w:val="00FE15AC"/>
    <w:rsid w:val="00FE7510"/>
    <w:rsid w:val="0BDC6FD4"/>
    <w:rsid w:val="17B82CAA"/>
    <w:rsid w:val="2A8D0A6C"/>
    <w:rsid w:val="2C980299"/>
    <w:rsid w:val="32826377"/>
    <w:rsid w:val="341B25AF"/>
    <w:rsid w:val="39B8529D"/>
    <w:rsid w:val="4EBF27DF"/>
    <w:rsid w:val="61696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</Words>
  <Characters>947</Characters>
  <Lines>7</Lines>
  <Paragraphs>2</Paragraphs>
  <TotalTime>2</TotalTime>
  <ScaleCrop>false</ScaleCrop>
  <LinksUpToDate>false</LinksUpToDate>
  <CharactersWithSpaces>1110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2015-10-18T07:21:00Z</dcterms:created>
  <dc:creator>admin</dc:creator>
  <cp:lastModifiedBy>大龙</cp:lastModifiedBy>
  <dcterms:modified xsi:type="dcterms:W3CDTF">2020-08-31T07:45:48Z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