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07" w:rsidRDefault="00723288">
      <w:pPr>
        <w:spacing w:line="600" w:lineRule="exact"/>
        <w:jc w:val="left"/>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6B3607" w:rsidRDefault="006B3607">
      <w:pPr>
        <w:spacing w:line="600" w:lineRule="exact"/>
        <w:jc w:val="center"/>
        <w:rPr>
          <w:rFonts w:ascii="Times New Roman" w:eastAsia="方正小标宋_GBK" w:hAnsi="Times New Roman" w:cs="Times New Roman"/>
          <w:sz w:val="44"/>
          <w:szCs w:val="44"/>
        </w:rPr>
      </w:pPr>
    </w:p>
    <w:p w:rsidR="006B3607" w:rsidRDefault="0072328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科普微视频制作建议</w:t>
      </w:r>
    </w:p>
    <w:p w:rsidR="006B3607" w:rsidRDefault="006B3607">
      <w:pPr>
        <w:spacing w:line="600" w:lineRule="exact"/>
        <w:jc w:val="center"/>
        <w:rPr>
          <w:rFonts w:ascii="Times New Roman" w:eastAsia="宋体" w:hAnsi="Times New Roman" w:cs="Times New Roman"/>
          <w:sz w:val="24"/>
          <w:szCs w:val="24"/>
        </w:rPr>
      </w:pPr>
    </w:p>
    <w:p w:rsidR="006B3607" w:rsidRDefault="00723288">
      <w:pPr>
        <w:pStyle w:val="2"/>
        <w:spacing w:after="0" w:line="600" w:lineRule="exact"/>
        <w:ind w:leftChars="0" w:left="0" w:firstLineChars="0" w:firstLine="0"/>
        <w:rPr>
          <w:sz w:val="32"/>
          <w:szCs w:val="32"/>
        </w:rPr>
      </w:pPr>
      <w:r>
        <w:rPr>
          <w:sz w:val="32"/>
          <w:szCs w:val="32"/>
        </w:rPr>
        <w:t xml:space="preserve">   </w:t>
      </w:r>
      <w:r>
        <w:rPr>
          <w:rFonts w:eastAsia="黑体"/>
          <w:sz w:val="32"/>
          <w:szCs w:val="32"/>
        </w:rPr>
        <w:t xml:space="preserve"> </w:t>
      </w:r>
      <w:r>
        <w:rPr>
          <w:rFonts w:eastAsia="黑体"/>
          <w:sz w:val="32"/>
          <w:szCs w:val="32"/>
        </w:rPr>
        <w:t>一、内容</w:t>
      </w:r>
    </w:p>
    <w:p w:rsidR="006B3607" w:rsidRDefault="007232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中的内容和素材应为原创。视频作者承诺对所提交的作品拥有自主知识产权，或者作品所涉及的内容和素材等资料的使用和出版已获得版权所有方书面授权；因版权纠纷而导致的经济损失和其他后果等由作者自行承担。</w:t>
      </w:r>
    </w:p>
    <w:p w:rsidR="006B3607" w:rsidRDefault="00723288">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作品中包含地图时，请参阅</w:t>
      </w:r>
      <w:r>
        <w:rPr>
          <w:rFonts w:ascii="Times New Roman" w:eastAsia="仿宋_GB2312" w:hAnsi="Times New Roman" w:cs="Times New Roman"/>
          <w:sz w:val="32"/>
          <w:szCs w:val="32"/>
        </w:rPr>
        <w:t>http://bzdt.ch.mnr.gov.cn/</w:t>
      </w:r>
      <w:r>
        <w:rPr>
          <w:rFonts w:ascii="Times New Roman" w:eastAsia="仿宋_GB2312" w:hAnsi="Times New Roman" w:cs="Times New Roman"/>
          <w:sz w:val="32"/>
          <w:szCs w:val="32"/>
        </w:rPr>
        <w:t>，按相关规定下载使用。</w:t>
      </w:r>
    </w:p>
    <w:p w:rsidR="006B3607" w:rsidRDefault="007232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视频若为实景拍摄时，建议人员着深色衣物，妆容淡雅，仪表端庄，避免出现美瞳、美甲、染发等镜头。注：情节需要或特定场景除外。</w:t>
      </w:r>
    </w:p>
    <w:p w:rsidR="006B3607" w:rsidRDefault="0072328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二、参数</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5718"/>
      </w:tblGrid>
      <w:tr w:rsidR="006B3607">
        <w:trPr>
          <w:jc w:val="center"/>
        </w:trPr>
        <w:tc>
          <w:tcPr>
            <w:tcW w:w="2517" w:type="dxa"/>
            <w:vAlign w:val="center"/>
          </w:tcPr>
          <w:p w:rsidR="006B3607" w:rsidRDefault="00723288">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项目</w:t>
            </w:r>
          </w:p>
        </w:tc>
        <w:tc>
          <w:tcPr>
            <w:tcW w:w="5718" w:type="dxa"/>
            <w:vAlign w:val="center"/>
          </w:tcPr>
          <w:p w:rsidR="006B3607" w:rsidRDefault="00723288">
            <w:pPr>
              <w:spacing w:line="400" w:lineRule="exact"/>
              <w:jc w:val="center"/>
              <w:rPr>
                <w:rFonts w:ascii="Times New Roman" w:eastAsia="黑体" w:hAnsi="Times New Roman" w:cs="Times New Roman"/>
                <w:sz w:val="30"/>
                <w:szCs w:val="30"/>
              </w:rPr>
            </w:pPr>
            <w:r>
              <w:rPr>
                <w:rFonts w:ascii="Times New Roman" w:eastAsia="黑体" w:hAnsi="Times New Roman" w:cs="Times New Roman"/>
                <w:sz w:val="30"/>
                <w:szCs w:val="30"/>
              </w:rPr>
              <w:t>参数</w:t>
            </w:r>
          </w:p>
        </w:tc>
      </w:tr>
      <w:tr w:rsidR="006B3607">
        <w:trPr>
          <w:jc w:val="center"/>
        </w:trPr>
        <w:tc>
          <w:tcPr>
            <w:tcW w:w="2517"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视频格式</w:t>
            </w:r>
          </w:p>
        </w:tc>
        <w:tc>
          <w:tcPr>
            <w:tcW w:w="5718"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MP4</w:t>
            </w:r>
            <w:r>
              <w:rPr>
                <w:rFonts w:ascii="Times New Roman" w:eastAsiaTheme="majorEastAsia" w:hAnsi="Times New Roman" w:cs="Times New Roman"/>
                <w:sz w:val="28"/>
                <w:szCs w:val="28"/>
              </w:rPr>
              <w:t>格式</w:t>
            </w:r>
          </w:p>
        </w:tc>
      </w:tr>
      <w:tr w:rsidR="006B3607">
        <w:trPr>
          <w:jc w:val="center"/>
        </w:trPr>
        <w:tc>
          <w:tcPr>
            <w:tcW w:w="2517"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视频分辨率</w:t>
            </w:r>
          </w:p>
        </w:tc>
        <w:tc>
          <w:tcPr>
            <w:tcW w:w="5718"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1280×720</w:t>
            </w:r>
            <w:r>
              <w:rPr>
                <w:rFonts w:ascii="Times New Roman" w:eastAsiaTheme="majorEastAsia" w:hAnsi="Times New Roman" w:cs="Times New Roman"/>
                <w:sz w:val="28"/>
                <w:szCs w:val="28"/>
              </w:rPr>
              <w:t>（标清），</w:t>
            </w:r>
            <w:r>
              <w:rPr>
                <w:rFonts w:ascii="Times New Roman" w:eastAsiaTheme="majorEastAsia" w:hAnsi="Times New Roman" w:cs="Times New Roman"/>
                <w:sz w:val="28"/>
                <w:szCs w:val="28"/>
              </w:rPr>
              <w:t>1920×1080</w:t>
            </w:r>
            <w:r>
              <w:rPr>
                <w:rFonts w:ascii="Times New Roman" w:eastAsiaTheme="majorEastAsia" w:hAnsi="Times New Roman" w:cs="Times New Roman"/>
                <w:sz w:val="28"/>
                <w:szCs w:val="28"/>
              </w:rPr>
              <w:t>（高清）</w:t>
            </w:r>
          </w:p>
        </w:tc>
      </w:tr>
      <w:tr w:rsidR="006B3607">
        <w:trPr>
          <w:jc w:val="center"/>
        </w:trPr>
        <w:tc>
          <w:tcPr>
            <w:tcW w:w="2517"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视频画幅宽高比</w:t>
            </w:r>
          </w:p>
        </w:tc>
        <w:tc>
          <w:tcPr>
            <w:tcW w:w="5718" w:type="dxa"/>
            <w:vAlign w:val="center"/>
          </w:tcPr>
          <w:p w:rsidR="006B3607" w:rsidRDefault="00723288">
            <w:pPr>
              <w:spacing w:line="500" w:lineRule="exact"/>
              <w:rPr>
                <w:rFonts w:ascii="Times New Roman" w:eastAsiaTheme="majorEastAsia" w:hAnsi="Times New Roman" w:cs="Times New Roman"/>
                <w:sz w:val="28"/>
                <w:szCs w:val="28"/>
              </w:rPr>
            </w:pPr>
            <w:r>
              <w:rPr>
                <w:rFonts w:ascii="Times New Roman" w:eastAsiaTheme="majorEastAsia" w:hAnsi="Times New Roman" w:cs="Times New Roman"/>
                <w:sz w:val="28"/>
                <w:szCs w:val="28"/>
              </w:rPr>
              <w:t>16:9</w:t>
            </w:r>
            <w:r>
              <w:rPr>
                <w:rFonts w:ascii="Times New Roman" w:eastAsiaTheme="majorEastAsia" w:hAnsi="Times New Roman" w:cs="Times New Roman"/>
                <w:sz w:val="28"/>
                <w:szCs w:val="28"/>
              </w:rPr>
              <w:t>（横屏拍摄）</w:t>
            </w:r>
          </w:p>
        </w:tc>
      </w:tr>
    </w:tbl>
    <w:p w:rsidR="006B3607" w:rsidRDefault="0072328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三、效果</w:t>
      </w:r>
    </w:p>
    <w:p w:rsidR="006B3607" w:rsidRDefault="007232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画面：拍摄主体突出，光线充足；图像清晰稳定，应特别注意在出镜人物的面部打光，避免过暗或过曝。</w:t>
      </w:r>
    </w:p>
    <w:p w:rsidR="006B3607" w:rsidRDefault="00723288">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音频：无噪声干扰，无爆点；除情景需要外，配乐、音效等</w:t>
      </w:r>
      <w:r>
        <w:rPr>
          <w:rFonts w:ascii="Times New Roman" w:eastAsia="仿宋_GB2312" w:hAnsi="Times New Roman" w:cs="Times New Roman"/>
          <w:sz w:val="32"/>
          <w:szCs w:val="32"/>
        </w:rPr>
        <w:lastRenderedPageBreak/>
        <w:t>应平顺、适当，避免忽高忽低；注意声画同步。</w:t>
      </w:r>
    </w:p>
    <w:p w:rsidR="006B3607" w:rsidRDefault="00723288">
      <w:pPr>
        <w:spacing w:line="60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字幕：字幕清晰，无错字、别句；解说应与字幕一致。</w:t>
      </w:r>
    </w:p>
    <w:p w:rsidR="006B3607" w:rsidRDefault="0072328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四、技术指导</w:t>
      </w:r>
    </w:p>
    <w:p w:rsidR="006B3607" w:rsidRDefault="0072328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视频制作方面如有疑问请联系胡硕丰</w:t>
      </w:r>
      <w:r>
        <w:rPr>
          <w:rFonts w:ascii="Times New Roman" w:eastAsia="仿宋_GB2312" w:hAnsi="Times New Roman" w:cs="Times New Roman"/>
          <w:sz w:val="32"/>
          <w:szCs w:val="32"/>
        </w:rPr>
        <w:t>0551-63600058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18856965288</w:t>
      </w:r>
      <w:r>
        <w:rPr>
          <w:rFonts w:ascii="Times New Roman" w:eastAsia="仿宋_GB2312" w:hAnsi="Times New Roman" w:cs="Times New Roman"/>
          <w:sz w:val="32"/>
          <w:szCs w:val="32"/>
        </w:rPr>
        <w:t>（微信同号）。</w:t>
      </w:r>
    </w:p>
    <w:p w:rsidR="006B3607" w:rsidRDefault="006B3607">
      <w:pPr>
        <w:adjustRightInd w:val="0"/>
        <w:snapToGrid w:val="0"/>
        <w:spacing w:beforeLines="20" w:before="62" w:line="600" w:lineRule="exact"/>
        <w:rPr>
          <w:rFonts w:ascii="Times New Roman" w:eastAsia="仿宋_GB2312" w:hAnsi="Times New Roman" w:cs="Times New Roman"/>
          <w:sz w:val="32"/>
          <w:szCs w:val="32"/>
        </w:rPr>
      </w:pPr>
    </w:p>
    <w:sectPr w:rsidR="006B3607">
      <w:headerReference w:type="default" r:id="rId7"/>
      <w:footerReference w:type="default" r:id="rId8"/>
      <w:pgSz w:w="11906" w:h="16838"/>
      <w:pgMar w:top="1871" w:right="1474" w:bottom="1587" w:left="1474" w:header="851" w:footer="992"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288" w:rsidRDefault="00723288">
      <w:r>
        <w:separator/>
      </w:r>
    </w:p>
  </w:endnote>
  <w:endnote w:type="continuationSeparator" w:id="0">
    <w:p w:rsidR="00723288" w:rsidRDefault="0072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07" w:rsidRDefault="00723288">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3607" w:rsidRDefault="00723288">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C2CF0">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B3607" w:rsidRDefault="00723288">
                    <w:pPr>
                      <w:snapToGrid w:val="0"/>
                      <w:rPr>
                        <w:sz w:val="1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C2CF0">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288" w:rsidRDefault="00723288">
      <w:r>
        <w:separator/>
      </w:r>
    </w:p>
  </w:footnote>
  <w:footnote w:type="continuationSeparator" w:id="0">
    <w:p w:rsidR="00723288" w:rsidRDefault="0072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07" w:rsidRDefault="006B36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60"/>
    <w:rsid w:val="00010679"/>
    <w:rsid w:val="00017B8F"/>
    <w:rsid w:val="00024430"/>
    <w:rsid w:val="00033CC8"/>
    <w:rsid w:val="00072643"/>
    <w:rsid w:val="0008185F"/>
    <w:rsid w:val="000A241C"/>
    <w:rsid w:val="000B302F"/>
    <w:rsid w:val="000B6D26"/>
    <w:rsid w:val="000E0BC2"/>
    <w:rsid w:val="000F07D4"/>
    <w:rsid w:val="00116B37"/>
    <w:rsid w:val="00121B9F"/>
    <w:rsid w:val="00122C13"/>
    <w:rsid w:val="0013538C"/>
    <w:rsid w:val="001454F3"/>
    <w:rsid w:val="00151CB0"/>
    <w:rsid w:val="001557F8"/>
    <w:rsid w:val="0018497B"/>
    <w:rsid w:val="001A4AED"/>
    <w:rsid w:val="001B7FD2"/>
    <w:rsid w:val="001C0E4F"/>
    <w:rsid w:val="001D216D"/>
    <w:rsid w:val="0020097E"/>
    <w:rsid w:val="002364F4"/>
    <w:rsid w:val="00236AC4"/>
    <w:rsid w:val="00262993"/>
    <w:rsid w:val="00263A1C"/>
    <w:rsid w:val="002A4E02"/>
    <w:rsid w:val="002C5EAA"/>
    <w:rsid w:val="00300201"/>
    <w:rsid w:val="003210F6"/>
    <w:rsid w:val="0034691B"/>
    <w:rsid w:val="003706B9"/>
    <w:rsid w:val="00391591"/>
    <w:rsid w:val="003947F0"/>
    <w:rsid w:val="003A2AF1"/>
    <w:rsid w:val="003C1DFC"/>
    <w:rsid w:val="003C2134"/>
    <w:rsid w:val="003C290F"/>
    <w:rsid w:val="003C6C04"/>
    <w:rsid w:val="003E3E7F"/>
    <w:rsid w:val="003F4484"/>
    <w:rsid w:val="004133A3"/>
    <w:rsid w:val="004338CE"/>
    <w:rsid w:val="004450A4"/>
    <w:rsid w:val="00445668"/>
    <w:rsid w:val="004A0302"/>
    <w:rsid w:val="004A691E"/>
    <w:rsid w:val="004D357D"/>
    <w:rsid w:val="005162D5"/>
    <w:rsid w:val="00520CEC"/>
    <w:rsid w:val="005375FD"/>
    <w:rsid w:val="00541C3D"/>
    <w:rsid w:val="00553FC7"/>
    <w:rsid w:val="00556F43"/>
    <w:rsid w:val="00584915"/>
    <w:rsid w:val="005928FD"/>
    <w:rsid w:val="005A724B"/>
    <w:rsid w:val="005B6752"/>
    <w:rsid w:val="005F0C31"/>
    <w:rsid w:val="005F4AA2"/>
    <w:rsid w:val="00600A6D"/>
    <w:rsid w:val="0060738C"/>
    <w:rsid w:val="00613F0B"/>
    <w:rsid w:val="00660409"/>
    <w:rsid w:val="00671749"/>
    <w:rsid w:val="00680FA3"/>
    <w:rsid w:val="00690C89"/>
    <w:rsid w:val="006A2DB2"/>
    <w:rsid w:val="006B3607"/>
    <w:rsid w:val="006B45BA"/>
    <w:rsid w:val="006B5CB3"/>
    <w:rsid w:val="006C42E9"/>
    <w:rsid w:val="006C4831"/>
    <w:rsid w:val="006C68A1"/>
    <w:rsid w:val="006D7FF7"/>
    <w:rsid w:val="006F2294"/>
    <w:rsid w:val="00723288"/>
    <w:rsid w:val="00754FB2"/>
    <w:rsid w:val="00763011"/>
    <w:rsid w:val="007B47DA"/>
    <w:rsid w:val="007D5FB5"/>
    <w:rsid w:val="007E7F2E"/>
    <w:rsid w:val="0081636B"/>
    <w:rsid w:val="00827233"/>
    <w:rsid w:val="0086540B"/>
    <w:rsid w:val="00871954"/>
    <w:rsid w:val="00875291"/>
    <w:rsid w:val="008E4468"/>
    <w:rsid w:val="008F55BA"/>
    <w:rsid w:val="00920F60"/>
    <w:rsid w:val="009355F7"/>
    <w:rsid w:val="00961F9D"/>
    <w:rsid w:val="00965341"/>
    <w:rsid w:val="00980C7F"/>
    <w:rsid w:val="009879DF"/>
    <w:rsid w:val="009940CD"/>
    <w:rsid w:val="009C037C"/>
    <w:rsid w:val="009D2EC0"/>
    <w:rsid w:val="009E1F5A"/>
    <w:rsid w:val="009E3481"/>
    <w:rsid w:val="009E45DC"/>
    <w:rsid w:val="00A11154"/>
    <w:rsid w:val="00A3495C"/>
    <w:rsid w:val="00A60FE5"/>
    <w:rsid w:val="00A942CA"/>
    <w:rsid w:val="00AA2FE4"/>
    <w:rsid w:val="00AB3411"/>
    <w:rsid w:val="00AC642C"/>
    <w:rsid w:val="00AD6DD0"/>
    <w:rsid w:val="00AE0FA0"/>
    <w:rsid w:val="00AE34B4"/>
    <w:rsid w:val="00B128F0"/>
    <w:rsid w:val="00B22352"/>
    <w:rsid w:val="00B401A3"/>
    <w:rsid w:val="00B500D4"/>
    <w:rsid w:val="00B50605"/>
    <w:rsid w:val="00B965FE"/>
    <w:rsid w:val="00BC2CF0"/>
    <w:rsid w:val="00BD248F"/>
    <w:rsid w:val="00C07898"/>
    <w:rsid w:val="00C136BB"/>
    <w:rsid w:val="00C15756"/>
    <w:rsid w:val="00C328E1"/>
    <w:rsid w:val="00C3404B"/>
    <w:rsid w:val="00C340C4"/>
    <w:rsid w:val="00C359A3"/>
    <w:rsid w:val="00C35A5E"/>
    <w:rsid w:val="00C61AB2"/>
    <w:rsid w:val="00C961C4"/>
    <w:rsid w:val="00CB3A47"/>
    <w:rsid w:val="00CB6D0F"/>
    <w:rsid w:val="00CF5919"/>
    <w:rsid w:val="00D01154"/>
    <w:rsid w:val="00D02E73"/>
    <w:rsid w:val="00D07CC3"/>
    <w:rsid w:val="00D12A72"/>
    <w:rsid w:val="00D21549"/>
    <w:rsid w:val="00D25DB5"/>
    <w:rsid w:val="00D44242"/>
    <w:rsid w:val="00D831EC"/>
    <w:rsid w:val="00D908E5"/>
    <w:rsid w:val="00D9144D"/>
    <w:rsid w:val="00DD166C"/>
    <w:rsid w:val="00DF0E67"/>
    <w:rsid w:val="00DF5E60"/>
    <w:rsid w:val="00E00518"/>
    <w:rsid w:val="00E12E50"/>
    <w:rsid w:val="00E43F46"/>
    <w:rsid w:val="00E805F3"/>
    <w:rsid w:val="00E8090E"/>
    <w:rsid w:val="00ED11E3"/>
    <w:rsid w:val="00EE008A"/>
    <w:rsid w:val="00F32B55"/>
    <w:rsid w:val="00F73063"/>
    <w:rsid w:val="00F8231D"/>
    <w:rsid w:val="00FB574E"/>
    <w:rsid w:val="00FF36CF"/>
    <w:rsid w:val="26787C26"/>
    <w:rsid w:val="3D8A5F30"/>
    <w:rsid w:val="3FA8127E"/>
    <w:rsid w:val="489B207F"/>
    <w:rsid w:val="5E0A5B35"/>
    <w:rsid w:val="71C3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87BDB-6B16-4B1F-9652-D819980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jc w:val="center"/>
    </w:pPr>
    <w:rPr>
      <w:rFonts w:ascii="宋体" w:hAnsi="宋体"/>
      <w:b/>
      <w:sz w:val="44"/>
      <w:szCs w:val="44"/>
    </w:rPr>
  </w:style>
  <w:style w:type="paragraph" w:styleId="a4">
    <w:name w:val="Body Text Indent"/>
    <w:basedOn w:val="a"/>
    <w:link w:val="a5"/>
    <w:uiPriority w:val="99"/>
    <w:unhideWhenUsed/>
    <w:qFormat/>
    <w:pPr>
      <w:spacing w:after="120"/>
      <w:ind w:leftChars="200" w:left="420"/>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2">
    <w:name w:val="Body Text First Indent 2"/>
    <w:basedOn w:val="a4"/>
    <w:link w:val="20"/>
    <w:qFormat/>
    <w:pPr>
      <w:ind w:firstLineChars="200" w:firstLine="420"/>
    </w:pPr>
    <w:rPr>
      <w:rFonts w:ascii="Times New Roman" w:eastAsia="宋体" w:hAnsi="Times New Roman" w:cs="Times New Roman"/>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7">
    <w:name w:val="批注框文本 字符"/>
    <w:basedOn w:val="a0"/>
    <w:link w:val="a6"/>
    <w:uiPriority w:val="99"/>
    <w:semiHidden/>
    <w:qFormat/>
    <w:rPr>
      <w:sz w:val="18"/>
      <w:szCs w:val="18"/>
    </w:rPr>
  </w:style>
  <w:style w:type="character" w:customStyle="1" w:styleId="a9">
    <w:name w:val="页脚 字符"/>
    <w:basedOn w:val="a0"/>
    <w:link w:val="a8"/>
    <w:uiPriority w:val="99"/>
    <w:qFormat/>
    <w:rPr>
      <w:sz w:val="18"/>
      <w:szCs w:val="18"/>
    </w:rPr>
  </w:style>
  <w:style w:type="character" w:customStyle="1" w:styleId="a5">
    <w:name w:val="正文文本缩进 字符"/>
    <w:basedOn w:val="a0"/>
    <w:link w:val="a4"/>
    <w:uiPriority w:val="99"/>
    <w:semiHidden/>
  </w:style>
  <w:style w:type="character" w:customStyle="1" w:styleId="20">
    <w:name w:val="正文首行缩进 2 字符"/>
    <w:basedOn w:val="a5"/>
    <w:link w:val="2"/>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Company>Hewlett-Packard Company</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吴芳</dc:creator>
  <cp:lastModifiedBy>NTKO</cp:lastModifiedBy>
  <cp:revision>2</cp:revision>
  <cp:lastPrinted>2022-02-21T07:55:00Z</cp:lastPrinted>
  <dcterms:created xsi:type="dcterms:W3CDTF">2022-03-09T02:59:00Z</dcterms:created>
  <dcterms:modified xsi:type="dcterms:W3CDTF">2022-03-09T02:59:00Z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