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D3" w:rsidRDefault="00BB4B31">
      <w:pPr>
        <w:spacing w:line="6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937BD3" w:rsidRDefault="00BB4B3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长三角科技创新联合攻关计划优先主题征集表</w:t>
      </w:r>
    </w:p>
    <w:p w:rsidR="00937BD3" w:rsidRDefault="00BB4B31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（归口管理部门参考）</w:t>
      </w:r>
    </w:p>
    <w:p w:rsidR="00937BD3" w:rsidRDefault="00BB4B31">
      <w:pPr>
        <w:spacing w:line="600" w:lineRule="exact"/>
        <w:ind w:firstLineChars="100" w:firstLine="320"/>
        <w:rPr>
          <w:rFonts w:ascii="Times New Roman" w:eastAsiaTheme="majorEastAsia" w:hAnsi="Times New Roman" w:cs="Times New Roman"/>
          <w:sz w:val="32"/>
          <w:szCs w:val="32"/>
        </w:rPr>
      </w:pPr>
      <w:r>
        <w:rPr>
          <w:rFonts w:ascii="Times New Roman" w:eastAsiaTheme="majorEastAsia" w:hAnsiTheme="majorEastAsia" w:cs="Times New Roman"/>
          <w:sz w:val="32"/>
          <w:szCs w:val="32"/>
        </w:rPr>
        <w:t>填报单位：（盖章）</w:t>
      </w:r>
    </w:p>
    <w:tbl>
      <w:tblPr>
        <w:tblStyle w:val="a6"/>
        <w:tblW w:w="13478" w:type="dxa"/>
        <w:jc w:val="center"/>
        <w:tblLayout w:type="fixed"/>
        <w:tblLook w:val="04A0"/>
      </w:tblPr>
      <w:tblGrid>
        <w:gridCol w:w="1461"/>
        <w:gridCol w:w="3782"/>
        <w:gridCol w:w="4025"/>
        <w:gridCol w:w="4210"/>
      </w:tblGrid>
      <w:tr w:rsidR="00937BD3">
        <w:trPr>
          <w:jc w:val="center"/>
        </w:trPr>
        <w:tc>
          <w:tcPr>
            <w:tcW w:w="1461" w:type="dxa"/>
            <w:vAlign w:val="center"/>
          </w:tcPr>
          <w:p w:rsidR="00937BD3" w:rsidRDefault="00BB4B3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3782" w:type="dxa"/>
            <w:vAlign w:val="center"/>
          </w:tcPr>
          <w:p w:rsidR="00937BD3" w:rsidRDefault="00BB4B3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重点领域</w:t>
            </w:r>
          </w:p>
        </w:tc>
        <w:tc>
          <w:tcPr>
            <w:tcW w:w="4025" w:type="dxa"/>
            <w:vAlign w:val="center"/>
          </w:tcPr>
          <w:p w:rsidR="00937BD3" w:rsidRDefault="00BB4B3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优先主题及理由</w:t>
            </w:r>
          </w:p>
        </w:tc>
        <w:tc>
          <w:tcPr>
            <w:tcW w:w="4210" w:type="dxa"/>
            <w:vAlign w:val="center"/>
          </w:tcPr>
          <w:p w:rsidR="00937BD3" w:rsidRDefault="00BB4B31">
            <w:pPr>
              <w:spacing w:line="520" w:lineRule="exact"/>
              <w:jc w:val="center"/>
              <w:rPr>
                <w:rFonts w:ascii="Times New Roman" w:eastAsia="黑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黑体" w:cs="Times New Roman"/>
                <w:kern w:val="0"/>
                <w:sz w:val="32"/>
                <w:szCs w:val="32"/>
              </w:rPr>
              <w:t>专项建议及理由</w:t>
            </w:r>
          </w:p>
        </w:tc>
      </w:tr>
      <w:tr w:rsidR="00937BD3">
        <w:trPr>
          <w:jc w:val="center"/>
        </w:trPr>
        <w:tc>
          <w:tcPr>
            <w:tcW w:w="1461" w:type="dxa"/>
            <w:vAlign w:val="center"/>
          </w:tcPr>
          <w:p w:rsidR="00937BD3" w:rsidRDefault="00BB4B31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 xml:space="preserve">1 </w:t>
            </w:r>
          </w:p>
        </w:tc>
        <w:tc>
          <w:tcPr>
            <w:tcW w:w="3782" w:type="dxa"/>
            <w:vAlign w:val="center"/>
          </w:tcPr>
          <w:p w:rsidR="00937BD3" w:rsidRDefault="00BB4B31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集成电路</w:t>
            </w:r>
          </w:p>
        </w:tc>
        <w:tc>
          <w:tcPr>
            <w:tcW w:w="4025" w:type="dxa"/>
            <w:vAlign w:val="center"/>
          </w:tcPr>
          <w:p w:rsidR="00937BD3" w:rsidRDefault="00937BD3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10" w:type="dxa"/>
          </w:tcPr>
          <w:p w:rsidR="00937BD3" w:rsidRDefault="00937BD3">
            <w:pPr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937BD3">
        <w:trPr>
          <w:jc w:val="center"/>
        </w:trPr>
        <w:tc>
          <w:tcPr>
            <w:tcW w:w="1461" w:type="dxa"/>
            <w:vAlign w:val="center"/>
          </w:tcPr>
          <w:p w:rsidR="00937BD3" w:rsidRDefault="00BB4B31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3782" w:type="dxa"/>
            <w:vAlign w:val="center"/>
          </w:tcPr>
          <w:p w:rsidR="00937BD3" w:rsidRDefault="00BB4B31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生物医药</w:t>
            </w:r>
          </w:p>
        </w:tc>
        <w:tc>
          <w:tcPr>
            <w:tcW w:w="4025" w:type="dxa"/>
            <w:vAlign w:val="center"/>
          </w:tcPr>
          <w:p w:rsidR="00937BD3" w:rsidRDefault="00937BD3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10" w:type="dxa"/>
          </w:tcPr>
          <w:p w:rsidR="00937BD3" w:rsidRDefault="00937BD3">
            <w:pPr>
              <w:jc w:val="center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  <w:tr w:rsidR="00937BD3">
        <w:trPr>
          <w:jc w:val="center"/>
        </w:trPr>
        <w:tc>
          <w:tcPr>
            <w:tcW w:w="1461" w:type="dxa"/>
            <w:vAlign w:val="center"/>
          </w:tcPr>
          <w:p w:rsidR="00937BD3" w:rsidRDefault="00BB4B31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3782" w:type="dxa"/>
            <w:vAlign w:val="center"/>
          </w:tcPr>
          <w:p w:rsidR="00937BD3" w:rsidRDefault="00BB4B31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人工智能</w:t>
            </w:r>
          </w:p>
        </w:tc>
        <w:tc>
          <w:tcPr>
            <w:tcW w:w="4025" w:type="dxa"/>
            <w:vAlign w:val="center"/>
          </w:tcPr>
          <w:p w:rsidR="00937BD3" w:rsidRDefault="00937BD3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10" w:type="dxa"/>
            <w:vAlign w:val="center"/>
          </w:tcPr>
          <w:p w:rsidR="00937BD3" w:rsidRDefault="00937BD3">
            <w:pP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37BD3">
        <w:trPr>
          <w:jc w:val="center"/>
        </w:trPr>
        <w:tc>
          <w:tcPr>
            <w:tcW w:w="1461" w:type="dxa"/>
            <w:vAlign w:val="center"/>
          </w:tcPr>
          <w:p w:rsidR="00937BD3" w:rsidRDefault="00BB4B31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3782" w:type="dxa"/>
            <w:vAlign w:val="center"/>
          </w:tcPr>
          <w:p w:rsidR="00937BD3" w:rsidRDefault="00BB4B31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新材料</w:t>
            </w:r>
          </w:p>
        </w:tc>
        <w:tc>
          <w:tcPr>
            <w:tcW w:w="4025" w:type="dxa"/>
            <w:vAlign w:val="center"/>
          </w:tcPr>
          <w:p w:rsidR="00937BD3" w:rsidRDefault="00937BD3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10" w:type="dxa"/>
            <w:vAlign w:val="center"/>
          </w:tcPr>
          <w:p w:rsidR="00937BD3" w:rsidRDefault="00937BD3">
            <w:pP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937BD3">
        <w:trPr>
          <w:jc w:val="center"/>
        </w:trPr>
        <w:tc>
          <w:tcPr>
            <w:tcW w:w="1461" w:type="dxa"/>
            <w:vAlign w:val="center"/>
          </w:tcPr>
          <w:p w:rsidR="00937BD3" w:rsidRDefault="00BB4B31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3782" w:type="dxa"/>
            <w:vAlign w:val="center"/>
          </w:tcPr>
          <w:p w:rsidR="00937BD3" w:rsidRDefault="00BB4B31">
            <w:pPr>
              <w:rPr>
                <w:rFonts w:ascii="Times New Roman" w:eastAsiaTheme="majorEastAsia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Theme="majorEastAsia" w:hAnsiTheme="majorEastAsia" w:cs="Times New Roman"/>
                <w:kern w:val="0"/>
                <w:sz w:val="32"/>
                <w:szCs w:val="32"/>
              </w:rPr>
              <w:t>现代农业</w:t>
            </w:r>
          </w:p>
        </w:tc>
        <w:tc>
          <w:tcPr>
            <w:tcW w:w="4025" w:type="dxa"/>
            <w:vAlign w:val="center"/>
          </w:tcPr>
          <w:p w:rsidR="00937BD3" w:rsidRDefault="00937BD3">
            <w:pPr>
              <w:spacing w:line="400" w:lineRule="exact"/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210" w:type="dxa"/>
            <w:vAlign w:val="center"/>
          </w:tcPr>
          <w:p w:rsidR="00937BD3" w:rsidRDefault="00937BD3">
            <w:pPr>
              <w:rPr>
                <w:rFonts w:ascii="Times New Roman" w:eastAsia="仿宋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937BD3" w:rsidRDefault="00937BD3">
      <w:pPr>
        <w:rPr>
          <w:rFonts w:ascii="Times New Roman" w:hAnsi="Times New Roman" w:cs="Times New Roman"/>
        </w:rPr>
      </w:pPr>
    </w:p>
    <w:p w:rsidR="00937BD3" w:rsidRDefault="00937BD3">
      <w:pPr>
        <w:rPr>
          <w:rFonts w:ascii="Times New Roman" w:hAnsi="Times New Roman" w:cs="Times New Roman"/>
        </w:rPr>
      </w:pPr>
    </w:p>
    <w:sectPr w:rsidR="00937BD3" w:rsidSect="00937BD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B31" w:rsidRDefault="00BB4B31" w:rsidP="00B97AC1">
      <w:r>
        <w:separator/>
      </w:r>
    </w:p>
  </w:endnote>
  <w:endnote w:type="continuationSeparator" w:id="0">
    <w:p w:rsidR="00BB4B31" w:rsidRDefault="00BB4B31" w:rsidP="00B97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B31" w:rsidRDefault="00BB4B31" w:rsidP="00B97AC1">
      <w:r>
        <w:separator/>
      </w:r>
    </w:p>
  </w:footnote>
  <w:footnote w:type="continuationSeparator" w:id="0">
    <w:p w:rsidR="00BB4B31" w:rsidRDefault="00BB4B31" w:rsidP="00B97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91AAA"/>
    <w:rsid w:val="000239BF"/>
    <w:rsid w:val="008E336C"/>
    <w:rsid w:val="00937BD3"/>
    <w:rsid w:val="00B91AAA"/>
    <w:rsid w:val="00B97AC1"/>
    <w:rsid w:val="00BB4B31"/>
    <w:rsid w:val="00C348E7"/>
    <w:rsid w:val="02C66308"/>
    <w:rsid w:val="04B9519D"/>
    <w:rsid w:val="1266085E"/>
    <w:rsid w:val="1E367242"/>
    <w:rsid w:val="209C0B86"/>
    <w:rsid w:val="219B53AE"/>
    <w:rsid w:val="26117C2B"/>
    <w:rsid w:val="31B333A1"/>
    <w:rsid w:val="3C291D54"/>
    <w:rsid w:val="41C70046"/>
    <w:rsid w:val="41DA24A9"/>
    <w:rsid w:val="4A897D9E"/>
    <w:rsid w:val="4B0A3ABD"/>
    <w:rsid w:val="4CC35B97"/>
    <w:rsid w:val="53D61524"/>
    <w:rsid w:val="53DC1537"/>
    <w:rsid w:val="57E31E2A"/>
    <w:rsid w:val="591B444A"/>
    <w:rsid w:val="63FB321E"/>
    <w:rsid w:val="69A61D01"/>
    <w:rsid w:val="6B69683A"/>
    <w:rsid w:val="741907D1"/>
    <w:rsid w:val="77D07B2D"/>
    <w:rsid w:val="785123D6"/>
    <w:rsid w:val="78633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B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37BD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37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37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37BD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937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937BD3"/>
    <w:rPr>
      <w:color w:val="0000FF"/>
      <w:u w:val="single"/>
    </w:rPr>
  </w:style>
  <w:style w:type="character" w:customStyle="1" w:styleId="Char0">
    <w:name w:val="页眉 Char"/>
    <w:basedOn w:val="a0"/>
    <w:link w:val="a4"/>
    <w:rsid w:val="00937BD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37BD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ygc</cp:lastModifiedBy>
  <cp:revision>2</cp:revision>
  <cp:lastPrinted>2020-10-20T03:08:00Z</cp:lastPrinted>
  <dcterms:created xsi:type="dcterms:W3CDTF">2020-10-20T06:50:00Z</dcterms:created>
  <dcterms:modified xsi:type="dcterms:W3CDTF">2020-10-20T06:50:00Z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